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103" w:rsidRPr="008A4103" w:rsidRDefault="008A4103" w:rsidP="008A410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3 - </w:t>
      </w:r>
      <w:proofErr w:type="spellStart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>Creșterea</w:t>
      </w:r>
      <w:proofErr w:type="spellEnd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>eficienței</w:t>
      </w:r>
      <w:proofErr w:type="spellEnd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>resurselor</w:t>
      </w:r>
      <w:proofErr w:type="spellEnd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>umane</w:t>
      </w:r>
      <w:proofErr w:type="spellEnd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implicate </w:t>
      </w:r>
      <w:proofErr w:type="spellStart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>în</w:t>
      </w:r>
      <w:proofErr w:type="spellEnd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>sistemul</w:t>
      </w:r>
      <w:proofErr w:type="spellEnd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>coordonare</w:t>
      </w:r>
      <w:proofErr w:type="spellEnd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, </w:t>
      </w:r>
      <w:proofErr w:type="spellStart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>gestionare</w:t>
      </w:r>
      <w:proofErr w:type="spellEnd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>şi</w:t>
      </w:r>
      <w:proofErr w:type="spellEnd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control al FESI </w:t>
      </w:r>
      <w:proofErr w:type="spellStart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>în</w:t>
      </w:r>
      <w:proofErr w:type="spellEnd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b/>
          <w:bCs/>
          <w:color w:val="444444"/>
          <w:sz w:val="24"/>
          <w:szCs w:val="24"/>
        </w:rPr>
        <w:t>România</w:t>
      </w:r>
      <w:proofErr w:type="spellEnd"/>
    </w:p>
    <w:p w:rsidR="008A4103" w:rsidRPr="008A4103" w:rsidRDefault="008A4103" w:rsidP="008A4103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8A4103">
        <w:rPr>
          <w:rFonts w:ascii="Arial" w:eastAsia="Times New Roman" w:hAnsi="Arial" w:cs="Arial"/>
          <w:color w:val="444444"/>
          <w:sz w:val="24"/>
          <w:szCs w:val="24"/>
        </w:rPr>
        <w:t> </w:t>
      </w:r>
    </w:p>
    <w:p w:rsidR="008A4103" w:rsidRPr="008A4103" w:rsidRDefault="008A4103" w:rsidP="008A4103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44444"/>
          <w:sz w:val="24"/>
          <w:szCs w:val="24"/>
        </w:rPr>
      </w:pPr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Suma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alocată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8A4103" w:rsidRPr="008A4103" w:rsidRDefault="008A4103" w:rsidP="008A41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101.630.588,00 Euro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regiunile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mai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puțin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dezvoltate</w:t>
      </w:r>
      <w:proofErr w:type="spellEnd"/>
    </w:p>
    <w:p w:rsidR="008A4103" w:rsidRPr="008A4103" w:rsidRDefault="008A4103" w:rsidP="008A41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6.599.949,00 Euro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Regiunea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București-Ilfov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regiune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mai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dezvoltată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>)</w:t>
      </w:r>
    </w:p>
    <w:p w:rsidR="008A4103" w:rsidRPr="008A4103" w:rsidRDefault="008A4103" w:rsidP="008A4103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proofErr w:type="gramStart"/>
      <w:r w:rsidRPr="008A4103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Obiectivul</w:t>
      </w:r>
      <w:proofErr w:type="spellEnd"/>
      <w:r w:rsidRPr="008A4103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specific 3.1.</w:t>
      </w:r>
      <w:proofErr w:type="gram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 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Dezvoltarea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unei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politici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îmbunătățite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a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managementului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resurselor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umane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care </w:t>
      </w:r>
      <w:proofErr w:type="spellStart"/>
      <w:proofErr w:type="gram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să</w:t>
      </w:r>
      <w:proofErr w:type="spellEnd"/>
      <w:proofErr w:type="gram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asigure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stabilitatea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,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calificarea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motivarea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adecvată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a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personalului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care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lucrează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în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cadrul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sistemului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coordonare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,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gestionare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control al FESI.</w:t>
      </w:r>
    </w:p>
    <w:p w:rsidR="008A4103" w:rsidRPr="008A4103" w:rsidRDefault="008A4103" w:rsidP="008A4103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Resursa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umană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cadrul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sistemului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coordonare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, management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control al FESI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este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un factor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esențial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atât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proiectelor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cât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programelor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scopul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a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asigura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atingerea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obiectivelor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acestora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.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Așa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cum se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menționează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Acordul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Partneriat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, se are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vedere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aplicarea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unei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politici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orizontale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resurse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umane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personalul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sistemul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instituțional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coordonare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gestionare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control al FESI,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programelor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operaționale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cadrul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Obiectivului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Cooperare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Teritorială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Europeană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.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Acest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obiectiv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specific se </w:t>
      </w:r>
      <w:proofErr w:type="spellStart"/>
      <w:proofErr w:type="gram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proofErr w:type="gram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realiza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intermediul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următoarele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8A4103" w:rsidRPr="008A4103" w:rsidRDefault="008A4103" w:rsidP="008A4103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44444"/>
          <w:sz w:val="24"/>
          <w:szCs w:val="24"/>
        </w:rPr>
      </w:pPr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3.1.1.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Sprijin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unei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politici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orizontale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resurse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umane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activitățile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urmând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să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se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focalizeze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realizarea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analize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strategii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evaluări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să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fundamenteze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activitatea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management a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resurselor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umane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să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conducă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concepte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instrumente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mecanisme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natură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să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sprijine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activitatea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management a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resurselor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umane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nivelul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sistemului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coordonare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gestionare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control al FESI. </w:t>
      </w:r>
      <w:proofErr w:type="gramStart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Se au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vedere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diferențiate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nivele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management,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conformitate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gradul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responsabilitate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nivelul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decizie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complexitatea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sarcinilor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numărul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angajați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subordine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etc.</w:t>
      </w:r>
      <w:proofErr w:type="gram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Totodată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, se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sprijini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identificarea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nevoilor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formare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competențelor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necesare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funcționării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eficiente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sistemului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urmând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a se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realiza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analize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ale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nevoilor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formare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personalul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cadrul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sistemul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coordonare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gestionare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control al FESI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asigurarea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instruirii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conform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planului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instruire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adecvat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nevoilor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nivelul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fiecărei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structuri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8A4103" w:rsidRPr="008A4103" w:rsidRDefault="008A4103" w:rsidP="008A4103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44444"/>
          <w:sz w:val="24"/>
          <w:szCs w:val="24"/>
        </w:rPr>
      </w:pPr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3.1.2.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Asigurarea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resurselor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financiare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remunerarea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personalului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sistemul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coordonare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control al FESI (MFE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DLAF,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structurile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suport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ale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acestora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precum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ACP, AA,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structurile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dedicate FESI din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cadrul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ANRMAP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UCVAP/CVAP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structuri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implicate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sistemul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coordonare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control al FESI,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dacă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fi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cazul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)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sistemul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de management al POAT, POIM </w:t>
      </w:r>
      <w:proofErr w:type="spellStart"/>
      <w:r w:rsidRPr="008A4103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8A4103">
        <w:rPr>
          <w:rFonts w:ascii="Arial" w:eastAsia="Times New Roman" w:hAnsi="Arial" w:cs="Arial"/>
          <w:color w:val="444444"/>
          <w:sz w:val="24"/>
          <w:szCs w:val="24"/>
        </w:rPr>
        <w:t xml:space="preserve"> POC.</w:t>
      </w:r>
    </w:p>
    <w:p w:rsidR="006B65EC" w:rsidRPr="008A4103" w:rsidRDefault="008A4103">
      <w:pPr>
        <w:rPr>
          <w:rFonts w:ascii="Arial" w:hAnsi="Arial" w:cs="Arial"/>
          <w:sz w:val="24"/>
          <w:szCs w:val="24"/>
        </w:rPr>
      </w:pPr>
    </w:p>
    <w:sectPr w:rsidR="006B65EC" w:rsidRPr="008A4103" w:rsidSect="002C68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54D27"/>
    <w:multiLevelType w:val="multilevel"/>
    <w:tmpl w:val="6E563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A4103"/>
    <w:rsid w:val="002C685A"/>
    <w:rsid w:val="008A4103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8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8A4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A410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A4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A4103"/>
    <w:rPr>
      <w:i/>
      <w:iCs/>
    </w:rPr>
  </w:style>
  <w:style w:type="character" w:customStyle="1" w:styleId="apple-converted-space">
    <w:name w:val="apple-converted-space"/>
    <w:basedOn w:val="DefaultParagraphFont"/>
    <w:rsid w:val="008A41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57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2155</Characters>
  <Application>Microsoft Office Word</Application>
  <DocSecurity>0</DocSecurity>
  <Lines>17</Lines>
  <Paragraphs>5</Paragraphs>
  <ScaleCrop>false</ScaleCrop>
  <Company>none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2016-03-21T09:15:00Z</dcterms:created>
  <dcterms:modified xsi:type="dcterms:W3CDTF">2016-03-21T09:15:00Z</dcterms:modified>
</cp:coreProperties>
</file>